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B3" w:rsidRDefault="0030278E">
      <w:pPr>
        <w:pStyle w:val="a4"/>
      </w:pPr>
      <w:r>
        <w:rPr>
          <w:w w:val="115"/>
        </w:rPr>
        <w:t>БЮЛЛЕТЕНЬ</w:t>
      </w:r>
      <w:r>
        <w:rPr>
          <w:spacing w:val="54"/>
          <w:w w:val="115"/>
        </w:rPr>
        <w:t xml:space="preserve"> </w:t>
      </w:r>
      <w:r>
        <w:rPr>
          <w:w w:val="115"/>
        </w:rPr>
        <w:t>ЗАОЧНОГО</w:t>
      </w:r>
      <w:r>
        <w:rPr>
          <w:spacing w:val="55"/>
          <w:w w:val="115"/>
        </w:rPr>
        <w:t xml:space="preserve"> </w:t>
      </w:r>
      <w:r>
        <w:rPr>
          <w:w w:val="115"/>
        </w:rPr>
        <w:t>ГОЛОСОВАНИЯ</w:t>
      </w:r>
    </w:p>
    <w:p w:rsidR="005C61B3" w:rsidRDefault="005C61B3">
      <w:pPr>
        <w:pStyle w:val="a3"/>
        <w:spacing w:before="3"/>
        <w:rPr>
          <w:b/>
          <w:sz w:val="23"/>
        </w:rPr>
      </w:pPr>
    </w:p>
    <w:p w:rsidR="005C61B3" w:rsidRDefault="0030278E">
      <w:pPr>
        <w:pStyle w:val="a3"/>
        <w:spacing w:line="271" w:lineRule="auto"/>
        <w:ind w:left="305" w:right="304"/>
        <w:jc w:val="center"/>
      </w:pP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внеочередном</w:t>
      </w:r>
      <w:r>
        <w:rPr>
          <w:spacing w:val="12"/>
          <w:w w:val="105"/>
        </w:rPr>
        <w:t xml:space="preserve"> </w:t>
      </w:r>
      <w:r>
        <w:rPr>
          <w:w w:val="105"/>
        </w:rPr>
        <w:t>общем</w:t>
      </w:r>
      <w:r>
        <w:rPr>
          <w:spacing w:val="12"/>
          <w:w w:val="105"/>
        </w:rPr>
        <w:t xml:space="preserve"> </w:t>
      </w:r>
      <w:r>
        <w:rPr>
          <w:w w:val="105"/>
        </w:rPr>
        <w:t>собрании</w:t>
      </w:r>
      <w:r>
        <w:rPr>
          <w:spacing w:val="12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2"/>
          <w:w w:val="105"/>
        </w:rPr>
        <w:t xml:space="preserve"> </w:t>
      </w:r>
      <w:r>
        <w:rPr>
          <w:w w:val="105"/>
        </w:rPr>
        <w:t>СНТСН</w:t>
      </w:r>
      <w:r>
        <w:rPr>
          <w:spacing w:val="11"/>
          <w:w w:val="105"/>
        </w:rPr>
        <w:t xml:space="preserve"> </w:t>
      </w:r>
      <w:r>
        <w:rPr>
          <w:w w:val="105"/>
        </w:rPr>
        <w:t>««Гжельские</w:t>
      </w:r>
      <w:r>
        <w:rPr>
          <w:spacing w:val="12"/>
          <w:w w:val="105"/>
        </w:rPr>
        <w:t xml:space="preserve"> </w:t>
      </w:r>
      <w:r>
        <w:rPr>
          <w:w w:val="105"/>
        </w:rPr>
        <w:t>просторы»»,</w:t>
      </w:r>
      <w:r>
        <w:rPr>
          <w:spacing w:val="12"/>
          <w:w w:val="105"/>
        </w:rPr>
        <w:t xml:space="preserve"> </w:t>
      </w:r>
      <w:r>
        <w:rPr>
          <w:w w:val="105"/>
        </w:rPr>
        <w:t>проводимом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очно-</w:t>
      </w:r>
      <w:r>
        <w:rPr>
          <w:spacing w:val="-45"/>
          <w:w w:val="105"/>
        </w:rPr>
        <w:t xml:space="preserve"> </w:t>
      </w:r>
      <w:r>
        <w:rPr>
          <w:w w:val="105"/>
        </w:rPr>
        <w:t>заочной</w:t>
      </w:r>
      <w:r>
        <w:rPr>
          <w:spacing w:val="10"/>
          <w:w w:val="105"/>
        </w:rPr>
        <w:t xml:space="preserve"> </w:t>
      </w:r>
      <w:r>
        <w:rPr>
          <w:w w:val="105"/>
        </w:rPr>
        <w:t>форме.</w:t>
      </w:r>
    </w:p>
    <w:p w:rsidR="005C61B3" w:rsidRDefault="005C61B3">
      <w:pPr>
        <w:pStyle w:val="a3"/>
        <w:spacing w:before="4"/>
        <w:rPr>
          <w:sz w:val="20"/>
        </w:rPr>
      </w:pPr>
    </w:p>
    <w:p w:rsidR="005C61B3" w:rsidRDefault="0030278E">
      <w:pPr>
        <w:pStyle w:val="a3"/>
        <w:ind w:left="110"/>
      </w:pPr>
      <w:r>
        <w:rPr>
          <w:b/>
          <w:w w:val="105"/>
        </w:rPr>
        <w:t>Организация:</w:t>
      </w:r>
      <w:r>
        <w:rPr>
          <w:b/>
          <w:spacing w:val="14"/>
          <w:w w:val="105"/>
        </w:rPr>
        <w:t xml:space="preserve"> </w:t>
      </w:r>
      <w:r>
        <w:rPr>
          <w:w w:val="105"/>
        </w:rPr>
        <w:t>Садоводческое</w:t>
      </w:r>
      <w:r>
        <w:rPr>
          <w:spacing w:val="14"/>
          <w:w w:val="105"/>
        </w:rPr>
        <w:t xml:space="preserve"> </w:t>
      </w:r>
      <w:r>
        <w:rPr>
          <w:w w:val="105"/>
        </w:rPr>
        <w:t>некоммерческое</w:t>
      </w:r>
      <w:r>
        <w:rPr>
          <w:spacing w:val="14"/>
          <w:w w:val="105"/>
        </w:rPr>
        <w:t xml:space="preserve"> </w:t>
      </w:r>
      <w:r>
        <w:rPr>
          <w:w w:val="105"/>
        </w:rPr>
        <w:t>товарищество</w:t>
      </w:r>
      <w:r>
        <w:rPr>
          <w:spacing w:val="15"/>
          <w:w w:val="105"/>
        </w:rPr>
        <w:t xml:space="preserve"> </w:t>
      </w:r>
      <w:r>
        <w:rPr>
          <w:w w:val="105"/>
        </w:rPr>
        <w:t>собственников</w:t>
      </w:r>
      <w:r>
        <w:rPr>
          <w:spacing w:val="15"/>
          <w:w w:val="105"/>
        </w:rPr>
        <w:t xml:space="preserve"> </w:t>
      </w:r>
      <w:r>
        <w:rPr>
          <w:w w:val="105"/>
        </w:rPr>
        <w:t>недвижимости</w:t>
      </w:r>
    </w:p>
    <w:p w:rsidR="005C61B3" w:rsidRDefault="0030278E">
      <w:pPr>
        <w:pStyle w:val="a3"/>
        <w:spacing w:before="32"/>
        <w:ind w:left="110"/>
      </w:pPr>
      <w:r>
        <w:rPr>
          <w:w w:val="105"/>
        </w:rPr>
        <w:t>««Гжельские</w:t>
      </w:r>
      <w:r>
        <w:rPr>
          <w:spacing w:val="20"/>
          <w:w w:val="105"/>
        </w:rPr>
        <w:t xml:space="preserve"> </w:t>
      </w:r>
      <w:r>
        <w:rPr>
          <w:w w:val="105"/>
        </w:rPr>
        <w:t>просторы»»</w:t>
      </w:r>
    </w:p>
    <w:p w:rsidR="005C61B3" w:rsidRDefault="005C61B3">
      <w:pPr>
        <w:pStyle w:val="a3"/>
        <w:spacing w:before="1"/>
        <w:rPr>
          <w:sz w:val="23"/>
        </w:rPr>
      </w:pPr>
    </w:p>
    <w:p w:rsidR="005C61B3" w:rsidRDefault="0030278E">
      <w:pPr>
        <w:pStyle w:val="a3"/>
        <w:spacing w:line="271" w:lineRule="auto"/>
        <w:ind w:left="110" w:right="116"/>
      </w:pPr>
      <w:r>
        <w:rPr>
          <w:b/>
          <w:w w:val="105"/>
        </w:rPr>
        <w:t>Юридический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адрес:</w:t>
      </w:r>
      <w:r>
        <w:rPr>
          <w:b/>
          <w:spacing w:val="19"/>
          <w:w w:val="105"/>
        </w:rPr>
        <w:t xml:space="preserve"> </w:t>
      </w:r>
      <w:r>
        <w:rPr>
          <w:w w:val="105"/>
        </w:rPr>
        <w:t>140155,</w:t>
      </w:r>
      <w:r>
        <w:rPr>
          <w:spacing w:val="17"/>
          <w:w w:val="105"/>
        </w:rPr>
        <w:t xml:space="preserve"> </w:t>
      </w:r>
      <w:r>
        <w:rPr>
          <w:w w:val="105"/>
        </w:rPr>
        <w:t>Московская</w:t>
      </w:r>
      <w:r>
        <w:rPr>
          <w:spacing w:val="18"/>
          <w:w w:val="105"/>
        </w:rPr>
        <w:t xml:space="preserve"> </w:t>
      </w:r>
      <w:r>
        <w:rPr>
          <w:w w:val="105"/>
        </w:rPr>
        <w:t>область,</w:t>
      </w:r>
      <w:r>
        <w:rPr>
          <w:spacing w:val="18"/>
          <w:w w:val="105"/>
        </w:rPr>
        <w:t xml:space="preserve"> </w:t>
      </w:r>
      <w:r>
        <w:rPr>
          <w:w w:val="105"/>
        </w:rPr>
        <w:t>город</w:t>
      </w:r>
      <w:r>
        <w:rPr>
          <w:spacing w:val="18"/>
          <w:w w:val="105"/>
        </w:rPr>
        <w:t xml:space="preserve"> </w:t>
      </w:r>
      <w:r>
        <w:rPr>
          <w:w w:val="105"/>
        </w:rPr>
        <w:t>Раменское,</w:t>
      </w:r>
      <w:r>
        <w:rPr>
          <w:spacing w:val="18"/>
          <w:w w:val="105"/>
        </w:rPr>
        <w:t xml:space="preserve"> </w:t>
      </w:r>
      <w:r>
        <w:rPr>
          <w:w w:val="105"/>
        </w:rPr>
        <w:t>поселок</w:t>
      </w:r>
      <w:r>
        <w:rPr>
          <w:spacing w:val="17"/>
          <w:w w:val="105"/>
        </w:rPr>
        <w:t xml:space="preserve"> </w:t>
      </w:r>
      <w:r>
        <w:rPr>
          <w:w w:val="105"/>
        </w:rPr>
        <w:t>Электроизолятор,</w:t>
      </w:r>
      <w:r>
        <w:rPr>
          <w:spacing w:val="18"/>
          <w:w w:val="105"/>
        </w:rPr>
        <w:t xml:space="preserve"> </w:t>
      </w:r>
      <w:r>
        <w:rPr>
          <w:w w:val="105"/>
        </w:rPr>
        <w:t>д.</w:t>
      </w:r>
      <w:r>
        <w:rPr>
          <w:spacing w:val="1"/>
          <w:w w:val="105"/>
        </w:rPr>
        <w:t xml:space="preserve"> </w:t>
      </w:r>
      <w:r>
        <w:rPr>
          <w:w w:val="105"/>
        </w:rPr>
        <w:t>1,</w:t>
      </w:r>
      <w:r>
        <w:rPr>
          <w:spacing w:val="10"/>
          <w:w w:val="105"/>
        </w:rPr>
        <w:t xml:space="preserve"> </w:t>
      </w:r>
      <w:r>
        <w:rPr>
          <w:w w:val="105"/>
        </w:rPr>
        <w:t>кв.</w:t>
      </w:r>
      <w:r>
        <w:rPr>
          <w:spacing w:val="12"/>
          <w:w w:val="105"/>
        </w:rPr>
        <w:t xml:space="preserve"> </w:t>
      </w:r>
      <w:r>
        <w:rPr>
          <w:w w:val="105"/>
        </w:rPr>
        <w:t>5</w:t>
      </w:r>
    </w:p>
    <w:p w:rsidR="005C61B3" w:rsidRDefault="005C61B3">
      <w:pPr>
        <w:pStyle w:val="a3"/>
        <w:spacing w:before="4"/>
        <w:rPr>
          <w:sz w:val="20"/>
        </w:rPr>
      </w:pPr>
    </w:p>
    <w:p w:rsidR="005C61B3" w:rsidRDefault="0030278E">
      <w:pPr>
        <w:ind w:left="110"/>
        <w:rPr>
          <w:sz w:val="21"/>
        </w:rPr>
      </w:pPr>
      <w:r>
        <w:rPr>
          <w:b/>
          <w:w w:val="105"/>
          <w:sz w:val="21"/>
        </w:rPr>
        <w:t>Фактический</w:t>
      </w:r>
      <w:r>
        <w:rPr>
          <w:b/>
          <w:spacing w:val="32"/>
          <w:w w:val="105"/>
          <w:sz w:val="21"/>
        </w:rPr>
        <w:t xml:space="preserve"> </w:t>
      </w:r>
      <w:r>
        <w:rPr>
          <w:b/>
          <w:w w:val="105"/>
          <w:sz w:val="21"/>
        </w:rPr>
        <w:t>адрес:</w:t>
      </w:r>
      <w:r>
        <w:rPr>
          <w:b/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140145,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МО,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Раменский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р-он,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с\п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Гжельское,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СНТСН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«Гжельские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просторы»</w:t>
      </w:r>
    </w:p>
    <w:p w:rsidR="005C61B3" w:rsidRDefault="005C61B3">
      <w:pPr>
        <w:pStyle w:val="a3"/>
        <w:spacing w:before="1"/>
        <w:rPr>
          <w:sz w:val="23"/>
        </w:rPr>
      </w:pPr>
    </w:p>
    <w:p w:rsidR="005C61B3" w:rsidRDefault="0030278E">
      <w:pPr>
        <w:ind w:left="110"/>
        <w:rPr>
          <w:sz w:val="21"/>
        </w:rPr>
      </w:pPr>
      <w:r>
        <w:rPr>
          <w:b/>
          <w:w w:val="105"/>
          <w:sz w:val="21"/>
        </w:rPr>
        <w:t>Форма</w:t>
      </w:r>
      <w:r>
        <w:rPr>
          <w:b/>
          <w:spacing w:val="30"/>
          <w:w w:val="105"/>
          <w:sz w:val="21"/>
        </w:rPr>
        <w:t xml:space="preserve"> </w:t>
      </w:r>
      <w:r>
        <w:rPr>
          <w:b/>
          <w:w w:val="105"/>
          <w:sz w:val="21"/>
        </w:rPr>
        <w:t>проведения</w:t>
      </w:r>
      <w:r>
        <w:rPr>
          <w:b/>
          <w:spacing w:val="31"/>
          <w:w w:val="105"/>
          <w:sz w:val="21"/>
        </w:rPr>
        <w:t xml:space="preserve"> </w:t>
      </w:r>
      <w:r>
        <w:rPr>
          <w:b/>
          <w:w w:val="105"/>
          <w:sz w:val="21"/>
        </w:rPr>
        <w:t>собрания:</w:t>
      </w:r>
      <w:r>
        <w:rPr>
          <w:b/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внеочередное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очно-заочное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общее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собрание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членов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СНТСН</w:t>
      </w:r>
    </w:p>
    <w:p w:rsidR="005C61B3" w:rsidRDefault="0030278E">
      <w:pPr>
        <w:pStyle w:val="a3"/>
        <w:spacing w:before="33"/>
        <w:ind w:left="110"/>
      </w:pPr>
      <w:r>
        <w:rPr>
          <w:w w:val="105"/>
        </w:rPr>
        <w:t>««Гжельские</w:t>
      </w:r>
      <w:r>
        <w:rPr>
          <w:spacing w:val="20"/>
          <w:w w:val="105"/>
        </w:rPr>
        <w:t xml:space="preserve"> </w:t>
      </w:r>
      <w:r>
        <w:rPr>
          <w:w w:val="105"/>
        </w:rPr>
        <w:t>просторы»»</w:t>
      </w:r>
    </w:p>
    <w:p w:rsidR="005C61B3" w:rsidRDefault="005C61B3">
      <w:pPr>
        <w:pStyle w:val="a3"/>
        <w:rPr>
          <w:sz w:val="23"/>
        </w:rPr>
      </w:pPr>
    </w:p>
    <w:p w:rsidR="005C61B3" w:rsidRDefault="0030278E">
      <w:pPr>
        <w:ind w:left="110"/>
        <w:rPr>
          <w:sz w:val="21"/>
        </w:rPr>
      </w:pPr>
      <w:r>
        <w:rPr>
          <w:b/>
          <w:w w:val="105"/>
          <w:sz w:val="21"/>
        </w:rPr>
        <w:t>Место</w:t>
      </w:r>
      <w:r>
        <w:rPr>
          <w:b/>
          <w:spacing w:val="27"/>
          <w:w w:val="105"/>
          <w:sz w:val="21"/>
        </w:rPr>
        <w:t xml:space="preserve"> </w:t>
      </w:r>
      <w:r>
        <w:rPr>
          <w:b/>
          <w:w w:val="105"/>
          <w:sz w:val="21"/>
        </w:rPr>
        <w:t>проведение</w:t>
      </w:r>
      <w:r>
        <w:rPr>
          <w:b/>
          <w:spacing w:val="28"/>
          <w:w w:val="105"/>
          <w:sz w:val="21"/>
        </w:rPr>
        <w:t xml:space="preserve"> </w:t>
      </w:r>
      <w:r>
        <w:rPr>
          <w:b/>
          <w:w w:val="105"/>
          <w:sz w:val="21"/>
        </w:rPr>
        <w:t>собрания:</w:t>
      </w:r>
      <w:r>
        <w:rPr>
          <w:b/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Первый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въезд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СНТ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"Гжельские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Просторы"</w:t>
      </w:r>
    </w:p>
    <w:p w:rsidR="005C61B3" w:rsidRDefault="005C61B3">
      <w:pPr>
        <w:pStyle w:val="a3"/>
        <w:rPr>
          <w:sz w:val="23"/>
        </w:rPr>
      </w:pPr>
    </w:p>
    <w:p w:rsidR="005C61B3" w:rsidRDefault="0030278E">
      <w:pPr>
        <w:spacing w:before="1"/>
        <w:ind w:left="110"/>
        <w:rPr>
          <w:sz w:val="21"/>
        </w:rPr>
      </w:pPr>
      <w:r>
        <w:rPr>
          <w:b/>
          <w:w w:val="110"/>
          <w:sz w:val="21"/>
        </w:rPr>
        <w:t>Очная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w w:val="110"/>
          <w:sz w:val="21"/>
        </w:rPr>
        <w:t>часть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w w:val="110"/>
          <w:sz w:val="21"/>
        </w:rPr>
        <w:t>собрания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w w:val="110"/>
          <w:sz w:val="21"/>
        </w:rPr>
        <w:t>состоится:</w:t>
      </w:r>
      <w:r>
        <w:rPr>
          <w:b/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«10»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декабря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2023г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12ч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00мин.</w:t>
      </w:r>
    </w:p>
    <w:p w:rsidR="005C61B3" w:rsidRDefault="005C61B3">
      <w:pPr>
        <w:pStyle w:val="a3"/>
        <w:rPr>
          <w:sz w:val="23"/>
        </w:rPr>
      </w:pPr>
    </w:p>
    <w:p w:rsidR="005C61B3" w:rsidRDefault="0030278E">
      <w:pPr>
        <w:ind w:left="110"/>
        <w:rPr>
          <w:sz w:val="21"/>
        </w:rPr>
      </w:pPr>
      <w:r>
        <w:rPr>
          <w:b/>
          <w:w w:val="110"/>
          <w:sz w:val="21"/>
        </w:rPr>
        <w:t>Дата</w:t>
      </w:r>
      <w:r>
        <w:rPr>
          <w:b/>
          <w:spacing w:val="-7"/>
          <w:w w:val="110"/>
          <w:sz w:val="21"/>
        </w:rPr>
        <w:t xml:space="preserve"> </w:t>
      </w:r>
      <w:r>
        <w:rPr>
          <w:b/>
          <w:w w:val="110"/>
          <w:sz w:val="21"/>
        </w:rPr>
        <w:t>начала</w:t>
      </w:r>
      <w:r>
        <w:rPr>
          <w:b/>
          <w:spacing w:val="-6"/>
          <w:w w:val="110"/>
          <w:sz w:val="21"/>
        </w:rPr>
        <w:t xml:space="preserve"> </w:t>
      </w:r>
      <w:r>
        <w:rPr>
          <w:b/>
          <w:w w:val="110"/>
          <w:sz w:val="21"/>
        </w:rPr>
        <w:t>голосования</w:t>
      </w:r>
      <w:r>
        <w:rPr>
          <w:b/>
          <w:spacing w:val="-6"/>
          <w:w w:val="110"/>
          <w:sz w:val="21"/>
        </w:rPr>
        <w:t xml:space="preserve"> </w:t>
      </w:r>
      <w:r>
        <w:rPr>
          <w:b/>
          <w:w w:val="110"/>
          <w:sz w:val="21"/>
        </w:rPr>
        <w:t>по</w:t>
      </w:r>
      <w:r>
        <w:rPr>
          <w:b/>
          <w:spacing w:val="-6"/>
          <w:w w:val="110"/>
          <w:sz w:val="21"/>
        </w:rPr>
        <w:t xml:space="preserve"> </w:t>
      </w:r>
      <w:r>
        <w:rPr>
          <w:b/>
          <w:w w:val="110"/>
          <w:sz w:val="21"/>
        </w:rPr>
        <w:t>бюллетеням:</w:t>
      </w:r>
      <w:r>
        <w:rPr>
          <w:b/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«02»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декабря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2023г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00ч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00мин.</w:t>
      </w:r>
    </w:p>
    <w:p w:rsidR="005C61B3" w:rsidRDefault="005C61B3">
      <w:pPr>
        <w:pStyle w:val="a3"/>
        <w:spacing w:before="1"/>
        <w:rPr>
          <w:sz w:val="23"/>
        </w:rPr>
      </w:pPr>
    </w:p>
    <w:p w:rsidR="005C61B3" w:rsidRDefault="0030278E">
      <w:pPr>
        <w:ind w:left="110"/>
        <w:rPr>
          <w:sz w:val="21"/>
        </w:rPr>
      </w:pPr>
      <w:r>
        <w:rPr>
          <w:b/>
          <w:w w:val="110"/>
          <w:sz w:val="21"/>
        </w:rPr>
        <w:t>Дата</w:t>
      </w:r>
      <w:r>
        <w:rPr>
          <w:b/>
          <w:spacing w:val="-8"/>
          <w:w w:val="110"/>
          <w:sz w:val="21"/>
        </w:rPr>
        <w:t xml:space="preserve"> </w:t>
      </w:r>
      <w:r>
        <w:rPr>
          <w:b/>
          <w:w w:val="110"/>
          <w:sz w:val="21"/>
        </w:rPr>
        <w:t>окончания</w:t>
      </w:r>
      <w:r>
        <w:rPr>
          <w:b/>
          <w:spacing w:val="-7"/>
          <w:w w:val="110"/>
          <w:sz w:val="21"/>
        </w:rPr>
        <w:t xml:space="preserve"> </w:t>
      </w:r>
      <w:r>
        <w:rPr>
          <w:b/>
          <w:w w:val="110"/>
          <w:sz w:val="21"/>
        </w:rPr>
        <w:t>голосования</w:t>
      </w:r>
      <w:r>
        <w:rPr>
          <w:b/>
          <w:spacing w:val="-8"/>
          <w:w w:val="110"/>
          <w:sz w:val="21"/>
        </w:rPr>
        <w:t xml:space="preserve"> </w:t>
      </w:r>
      <w:r>
        <w:rPr>
          <w:b/>
          <w:w w:val="110"/>
          <w:sz w:val="21"/>
        </w:rPr>
        <w:t>по</w:t>
      </w:r>
      <w:r>
        <w:rPr>
          <w:b/>
          <w:spacing w:val="-7"/>
          <w:w w:val="110"/>
          <w:sz w:val="21"/>
        </w:rPr>
        <w:t xml:space="preserve"> </w:t>
      </w:r>
      <w:r>
        <w:rPr>
          <w:b/>
          <w:w w:val="110"/>
          <w:sz w:val="21"/>
        </w:rPr>
        <w:t>бюллетеням:</w:t>
      </w:r>
      <w:r>
        <w:rPr>
          <w:b/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«09»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декабря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2023г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18ч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00мин.</w:t>
      </w:r>
    </w:p>
    <w:p w:rsidR="005C61B3" w:rsidRDefault="005C61B3">
      <w:pPr>
        <w:pStyle w:val="a3"/>
        <w:spacing w:before="9"/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6788"/>
      </w:tblGrid>
      <w:tr w:rsidR="005C61B3">
        <w:trPr>
          <w:trHeight w:val="799"/>
        </w:trPr>
        <w:tc>
          <w:tcPr>
            <w:tcW w:w="3394" w:type="dxa"/>
          </w:tcPr>
          <w:p w:rsidR="005C61B3" w:rsidRDefault="0030278E">
            <w:pPr>
              <w:pStyle w:val="TableParagraph"/>
              <w:spacing w:before="58" w:line="244" w:lineRule="auto"/>
              <w:ind w:left="141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ФИО</w:t>
            </w:r>
            <w:r>
              <w:rPr>
                <w:b/>
                <w:spacing w:val="12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голосующего</w:t>
            </w:r>
            <w:r>
              <w:rPr>
                <w:b/>
                <w:spacing w:val="1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собственника</w:t>
            </w:r>
            <w:r>
              <w:rPr>
                <w:b/>
                <w:spacing w:val="26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СНТСН</w:t>
            </w:r>
          </w:p>
          <w:p w:rsidR="005C61B3" w:rsidRDefault="0030278E">
            <w:pPr>
              <w:pStyle w:val="TableParagraph"/>
              <w:spacing w:before="1"/>
              <w:ind w:left="141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««Гжельские</w:t>
            </w:r>
            <w:r>
              <w:rPr>
                <w:b/>
                <w:spacing w:val="4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просторы»»</w:t>
            </w:r>
          </w:p>
        </w:tc>
        <w:tc>
          <w:tcPr>
            <w:tcW w:w="6788" w:type="dxa"/>
          </w:tcPr>
          <w:p w:rsidR="005C61B3" w:rsidRDefault="005C6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1B3">
        <w:trPr>
          <w:trHeight w:val="392"/>
        </w:trPr>
        <w:tc>
          <w:tcPr>
            <w:tcW w:w="3394" w:type="dxa"/>
          </w:tcPr>
          <w:p w:rsidR="005C61B3" w:rsidRDefault="0030278E">
            <w:pPr>
              <w:pStyle w:val="TableParagraph"/>
              <w:spacing w:before="82"/>
              <w:ind w:left="141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Номер</w:t>
            </w:r>
            <w:r>
              <w:rPr>
                <w:b/>
                <w:spacing w:val="10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участка</w:t>
            </w:r>
          </w:p>
        </w:tc>
        <w:tc>
          <w:tcPr>
            <w:tcW w:w="6788" w:type="dxa"/>
          </w:tcPr>
          <w:p w:rsidR="005C61B3" w:rsidRDefault="005C6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1B3">
        <w:trPr>
          <w:trHeight w:val="392"/>
        </w:trPr>
        <w:tc>
          <w:tcPr>
            <w:tcW w:w="3394" w:type="dxa"/>
          </w:tcPr>
          <w:p w:rsidR="005C61B3" w:rsidRDefault="0030278E">
            <w:pPr>
              <w:pStyle w:val="TableParagraph"/>
              <w:spacing w:before="82"/>
              <w:ind w:left="14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Телефон</w:t>
            </w:r>
          </w:p>
        </w:tc>
        <w:tc>
          <w:tcPr>
            <w:tcW w:w="6788" w:type="dxa"/>
          </w:tcPr>
          <w:p w:rsidR="005C61B3" w:rsidRDefault="005C6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1B3">
        <w:trPr>
          <w:trHeight w:val="392"/>
        </w:trPr>
        <w:tc>
          <w:tcPr>
            <w:tcW w:w="3394" w:type="dxa"/>
          </w:tcPr>
          <w:p w:rsidR="005C61B3" w:rsidRDefault="0030278E">
            <w:pPr>
              <w:pStyle w:val="TableParagraph"/>
              <w:spacing w:before="82"/>
              <w:ind w:left="141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Адрес</w:t>
            </w:r>
            <w:r>
              <w:rPr>
                <w:b/>
                <w:spacing w:val="8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эл.почты</w:t>
            </w:r>
          </w:p>
        </w:tc>
        <w:tc>
          <w:tcPr>
            <w:tcW w:w="6788" w:type="dxa"/>
          </w:tcPr>
          <w:p w:rsidR="005C61B3" w:rsidRDefault="005C6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61B3" w:rsidRDefault="005C61B3">
      <w:pPr>
        <w:pStyle w:val="a3"/>
        <w:rPr>
          <w:sz w:val="20"/>
        </w:rPr>
      </w:pPr>
    </w:p>
    <w:p w:rsidR="005C61B3" w:rsidRDefault="005C61B3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015"/>
        <w:gridCol w:w="1340"/>
        <w:gridCol w:w="1417"/>
      </w:tblGrid>
      <w:tr w:rsidR="00105F74">
        <w:trPr>
          <w:gridAfter w:val="2"/>
          <w:wAfter w:w="2757" w:type="dxa"/>
          <w:trHeight w:val="252"/>
        </w:trPr>
        <w:tc>
          <w:tcPr>
            <w:tcW w:w="750" w:type="dxa"/>
          </w:tcPr>
          <w:p w:rsidR="00105F74" w:rsidRDefault="00105F74">
            <w:pPr>
              <w:pStyle w:val="TableParagraph"/>
              <w:spacing w:before="18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№п/п</w:t>
            </w:r>
          </w:p>
        </w:tc>
        <w:tc>
          <w:tcPr>
            <w:tcW w:w="6015" w:type="dxa"/>
          </w:tcPr>
          <w:p w:rsidR="00105F74" w:rsidRDefault="00105F74">
            <w:pPr>
              <w:pStyle w:val="TableParagraph"/>
              <w:spacing w:before="18"/>
              <w:ind w:left="48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Вопрос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повестки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дня,</w:t>
            </w:r>
            <w:r>
              <w:rPr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поставленный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на</w:t>
            </w:r>
            <w:r>
              <w:rPr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голосование</w:t>
            </w:r>
          </w:p>
        </w:tc>
      </w:tr>
      <w:tr w:rsidR="00105F74" w:rsidTr="00105F74">
        <w:trPr>
          <w:trHeight w:val="251"/>
        </w:trPr>
        <w:tc>
          <w:tcPr>
            <w:tcW w:w="750" w:type="dxa"/>
            <w:vMerge w:val="restart"/>
          </w:tcPr>
          <w:p w:rsidR="00105F74" w:rsidRDefault="00105F74">
            <w:pPr>
              <w:pStyle w:val="TableParagraph"/>
              <w:spacing w:before="150"/>
              <w:ind w:left="157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6015" w:type="dxa"/>
            <w:vMerge w:val="restart"/>
          </w:tcPr>
          <w:p w:rsidR="00105F74" w:rsidRDefault="00105F74">
            <w:pPr>
              <w:pStyle w:val="TableParagraph"/>
              <w:spacing w:before="42" w:line="244" w:lineRule="auto"/>
              <w:ind w:left="157" w:right="10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1) Утверждение Финансово–экономического </w:t>
            </w:r>
            <w:r>
              <w:rPr>
                <w:w w:val="105"/>
                <w:sz w:val="18"/>
              </w:rPr>
              <w:t>обоснования сметы 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расчета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членских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взносов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2023-2024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г.г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1340" w:type="dxa"/>
          </w:tcPr>
          <w:p w:rsidR="00105F74" w:rsidRDefault="00105F74">
            <w:pPr>
              <w:pStyle w:val="TableParagraph"/>
              <w:spacing w:before="18"/>
              <w:ind w:left="149" w:right="134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За</w:t>
            </w:r>
          </w:p>
        </w:tc>
        <w:tc>
          <w:tcPr>
            <w:tcW w:w="1417" w:type="dxa"/>
          </w:tcPr>
          <w:p w:rsidR="00105F74" w:rsidRDefault="00105F74">
            <w:pPr>
              <w:pStyle w:val="TableParagraph"/>
              <w:spacing w:before="18"/>
              <w:ind w:left="150" w:right="134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Против</w:t>
            </w:r>
          </w:p>
        </w:tc>
      </w:tr>
      <w:tr w:rsidR="00105F74" w:rsidTr="00105F74">
        <w:trPr>
          <w:trHeight w:val="252"/>
        </w:trPr>
        <w:tc>
          <w:tcPr>
            <w:tcW w:w="750" w:type="dxa"/>
            <w:vMerge/>
            <w:tcBorders>
              <w:top w:val="nil"/>
            </w:tcBorders>
          </w:tcPr>
          <w:p w:rsidR="00105F74" w:rsidRDefault="00105F74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  <w:vMerge/>
            <w:tcBorders>
              <w:top w:val="nil"/>
            </w:tcBorders>
          </w:tcPr>
          <w:p w:rsidR="00105F74" w:rsidRDefault="00105F7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05F74" w:rsidRDefault="00105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05F74" w:rsidRDefault="00105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F74" w:rsidTr="00105F74">
        <w:trPr>
          <w:trHeight w:val="532"/>
        </w:trPr>
        <w:tc>
          <w:tcPr>
            <w:tcW w:w="750" w:type="dxa"/>
            <w:vMerge w:val="restart"/>
          </w:tcPr>
          <w:p w:rsidR="00105F74" w:rsidRDefault="00105F74">
            <w:pPr>
              <w:pStyle w:val="TableParagraph"/>
              <w:rPr>
                <w:sz w:val="20"/>
              </w:rPr>
            </w:pPr>
          </w:p>
          <w:p w:rsidR="00105F74" w:rsidRDefault="00105F74">
            <w:pPr>
              <w:pStyle w:val="TableParagraph"/>
              <w:spacing w:before="9"/>
              <w:rPr>
                <w:sz w:val="16"/>
              </w:rPr>
            </w:pPr>
          </w:p>
          <w:p w:rsidR="00105F74" w:rsidRDefault="00105F74">
            <w:pPr>
              <w:pStyle w:val="TableParagraph"/>
              <w:ind w:left="157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6015" w:type="dxa"/>
            <w:vMerge w:val="restart"/>
          </w:tcPr>
          <w:p w:rsidR="00105F74" w:rsidRDefault="00105F74">
            <w:pPr>
              <w:pStyle w:val="TableParagraph"/>
              <w:spacing w:line="244" w:lineRule="auto"/>
              <w:ind w:left="157"/>
              <w:rPr>
                <w:sz w:val="18"/>
              </w:rPr>
            </w:pPr>
            <w:r>
              <w:rPr>
                <w:w w:val="105"/>
                <w:sz w:val="18"/>
              </w:rPr>
              <w:t>4)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оплаты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проезд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большегрузного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согласно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положению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проезде,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утверждённому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16.09.2023.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Сумма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одну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большегрузную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машину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1000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</w:p>
          <w:p w:rsidR="00105F74" w:rsidRDefault="00105F74">
            <w:pPr>
              <w:pStyle w:val="TableParagraph"/>
              <w:spacing w:line="216" w:lineRule="exact"/>
              <w:ind w:left="157" w:right="57"/>
              <w:rPr>
                <w:sz w:val="18"/>
              </w:rPr>
            </w:pP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взноса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ремонт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собрания.</w:t>
            </w:r>
          </w:p>
        </w:tc>
        <w:tc>
          <w:tcPr>
            <w:tcW w:w="1340" w:type="dxa"/>
          </w:tcPr>
          <w:p w:rsidR="00105F74" w:rsidRDefault="00105F74">
            <w:pPr>
              <w:pStyle w:val="TableParagraph"/>
              <w:spacing w:before="158"/>
              <w:ind w:left="149" w:right="134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За</w:t>
            </w:r>
          </w:p>
        </w:tc>
        <w:tc>
          <w:tcPr>
            <w:tcW w:w="1417" w:type="dxa"/>
          </w:tcPr>
          <w:p w:rsidR="00105F74" w:rsidRDefault="00105F74">
            <w:pPr>
              <w:pStyle w:val="TableParagraph"/>
              <w:spacing w:before="158"/>
              <w:ind w:left="150" w:right="134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Против</w:t>
            </w:r>
          </w:p>
        </w:tc>
      </w:tr>
      <w:tr w:rsidR="00105F74" w:rsidTr="00105F74">
        <w:trPr>
          <w:trHeight w:val="532"/>
        </w:trPr>
        <w:tc>
          <w:tcPr>
            <w:tcW w:w="750" w:type="dxa"/>
            <w:vMerge/>
            <w:tcBorders>
              <w:top w:val="nil"/>
            </w:tcBorders>
          </w:tcPr>
          <w:p w:rsidR="00105F74" w:rsidRDefault="00105F74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  <w:vMerge/>
            <w:tcBorders>
              <w:top w:val="nil"/>
            </w:tcBorders>
          </w:tcPr>
          <w:p w:rsidR="00105F74" w:rsidRDefault="00105F7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105F74" w:rsidRDefault="00105F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105F74" w:rsidRDefault="00105F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0278E" w:rsidRDefault="0030278E">
      <w:bookmarkStart w:id="0" w:name="_GoBack"/>
      <w:bookmarkEnd w:id="0"/>
    </w:p>
    <w:sectPr w:rsidR="0030278E">
      <w:type w:val="continuous"/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B3"/>
    <w:rsid w:val="00105F74"/>
    <w:rsid w:val="0030278E"/>
    <w:rsid w:val="005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937C6-F7C5-4B96-8F13-AA213188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92"/>
      <w:ind w:left="304" w:right="30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2023-12-01T18:45:00Z</dcterms:created>
  <dcterms:modified xsi:type="dcterms:W3CDTF">2023-12-01T18:45:00Z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2023-12-01T00:00:00Z</vt:filetime>
  </property>
</Properties>
</file>